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01CD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136599890"/>
      <w:r w:rsidRPr="005A0F2E">
        <w:rPr>
          <w:rFonts w:ascii="Times New Roman" w:hAnsi="Times New Roman" w:cs="Times New Roman"/>
          <w:b/>
          <w:caps/>
          <w:sz w:val="28"/>
          <w:szCs w:val="28"/>
        </w:rPr>
        <w:t>Совет</w:t>
      </w:r>
    </w:p>
    <w:p w14:paraId="189DD7A3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ЧЕБАКЛИНСКОГО</w:t>
      </w:r>
      <w:r w:rsidRPr="005A0F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БОЛЬШЕРЕЧЕНСКОГО </w:t>
      </w:r>
      <w:r w:rsidRPr="005A0F2E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 РАЙОНА</w:t>
      </w:r>
      <w:r w:rsidRPr="005A0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664A99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0F2E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14:paraId="4148CD3D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6682A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2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806E648" w14:textId="5EBAA6C6" w:rsidR="005A0F2E" w:rsidRPr="005A0F2E" w:rsidRDefault="00383AED" w:rsidP="005A0F2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>.0</w:t>
      </w:r>
      <w:r w:rsidR="00A90531">
        <w:rPr>
          <w:rFonts w:ascii="Times New Roman" w:hAnsi="Times New Roman" w:cs="Times New Roman"/>
          <w:bCs/>
          <w:sz w:val="26"/>
          <w:szCs w:val="26"/>
        </w:rPr>
        <w:t>6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>.202</w:t>
      </w:r>
      <w:r w:rsidR="00A90531">
        <w:rPr>
          <w:rFonts w:ascii="Times New Roman" w:hAnsi="Times New Roman" w:cs="Times New Roman"/>
          <w:bCs/>
          <w:sz w:val="26"/>
          <w:szCs w:val="26"/>
        </w:rPr>
        <w:t>4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№</w:t>
      </w:r>
      <w:r w:rsidR="00A90531">
        <w:rPr>
          <w:rFonts w:ascii="Times New Roman" w:hAnsi="Times New Roman" w:cs="Times New Roman"/>
          <w:bCs/>
          <w:sz w:val="26"/>
          <w:szCs w:val="26"/>
        </w:rPr>
        <w:t>13</w:t>
      </w:r>
      <w:r>
        <w:rPr>
          <w:rFonts w:ascii="Times New Roman" w:hAnsi="Times New Roman" w:cs="Times New Roman"/>
          <w:bCs/>
          <w:sz w:val="26"/>
          <w:szCs w:val="26"/>
        </w:rPr>
        <w:t>5</w:t>
      </w:r>
    </w:p>
    <w:p w14:paraId="2BBD1586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C2F82AA" w14:textId="5D70D635" w:rsidR="00A90531" w:rsidRDefault="00383AED" w:rsidP="00383AED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Чебаклинского сельского поселения Большереченского муниципального района Омской области от 14.04.2006 № 41 </w:t>
      </w: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управлении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собственностью Чебаклинского сельского поселения Большереченского муниципального района Омской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4CD6A03F" w14:textId="77777777" w:rsidR="00383AED" w:rsidRPr="00383AED" w:rsidRDefault="00383AED" w:rsidP="00383AED">
      <w:pPr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8A971EB" w14:textId="36E5AB15" w:rsidR="0026734E" w:rsidRDefault="0026734E" w:rsidP="002673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2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383AED">
        <w:rPr>
          <w:rFonts w:ascii="Times New Roman" w:hAnsi="Times New Roman" w:cs="Times New Roman"/>
          <w:sz w:val="28"/>
          <w:szCs w:val="28"/>
        </w:rPr>
        <w:t>, Федеральным законом от 21.12.2001 № 178-ФЗ «О приватизации государственного и муниципального имущества»</w:t>
      </w:r>
      <w:r w:rsidRPr="006932DA">
        <w:rPr>
          <w:rFonts w:ascii="Times New Roman" w:hAnsi="Times New Roman" w:cs="Times New Roman"/>
          <w:sz w:val="28"/>
          <w:szCs w:val="28"/>
        </w:rPr>
        <w:t>, Уставом Чебаклинского сельского поселения Большереченского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Совет Чебаклинского сельского поселения Большереченского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383AE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932DA">
        <w:rPr>
          <w:rFonts w:ascii="Times New Roman" w:hAnsi="Times New Roman" w:cs="Times New Roman"/>
          <w:sz w:val="28"/>
          <w:szCs w:val="28"/>
        </w:rPr>
        <w:t>:</w:t>
      </w:r>
    </w:p>
    <w:p w14:paraId="23E1054B" w14:textId="65121747" w:rsidR="00383AED" w:rsidRDefault="00383AED" w:rsidP="00383A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16 Положения </w:t>
      </w:r>
      <w:r w:rsidR="0072112C">
        <w:rPr>
          <w:rFonts w:ascii="Times New Roman" w:hAnsi="Times New Roman" w:cs="Times New Roman"/>
          <w:sz w:val="28"/>
          <w:szCs w:val="28"/>
        </w:rPr>
        <w:t>об управлении муниципальной собственностью Чебаклинского сельского поселения Большереченского муниципального района Омской области, утвержденного решением Совета Чебаклинского сельского поселения Большереченского муниципального района Омской области от 14.04.2006 № 41, внести следующие изменения:</w:t>
      </w:r>
    </w:p>
    <w:p w14:paraId="0213E23A" w14:textId="604FB7EA" w:rsidR="0072112C" w:rsidRDefault="0072112C" w:rsidP="007211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14:paraId="0A8636B6" w14:textId="223DE4DE" w:rsidR="0072112C" w:rsidRDefault="0072112C" w:rsidP="00721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после слов «(далее – реестр объектов культурного наследия)»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– объекты речного порта, находящиеся в неудовлетворительном состоянии), сети газораспределения, сети газопотребления и объекты таких сетей,»;</w:t>
      </w:r>
    </w:p>
    <w:p w14:paraId="3B81E96C" w14:textId="0FC8A1B5" w:rsidR="0072112C" w:rsidRDefault="0072112C" w:rsidP="00721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абзаца второго дополнить абзацами следующего содержания:</w:t>
      </w:r>
    </w:p>
    <w:p w14:paraId="1EF04DD6" w14:textId="00FAF30A" w:rsidR="0072112C" w:rsidRDefault="0072112C" w:rsidP="00721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«Особенности продажи сетей </w:t>
      </w:r>
      <w:r w:rsidR="00137B8C">
        <w:rPr>
          <w:rFonts w:ascii="Times New Roman" w:hAnsi="Times New Roman" w:cs="Times New Roman"/>
          <w:sz w:val="28"/>
          <w:szCs w:val="28"/>
        </w:rPr>
        <w:t>газораспределения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, сетей газопотребления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Федерального закона от 21.12.2001 № 178-ФЗ «О приватизации государственного и муниципального имущества.</w:t>
      </w:r>
    </w:p>
    <w:p w14:paraId="0EAC8EA9" w14:textId="17C4C9A8" w:rsidR="0072112C" w:rsidRDefault="0072112C" w:rsidP="00721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Особенности продажи объекта речного порта, находящегося в неудовлетворительном состоянии, устанавливаются в соответствии со статьей 30.3 </w:t>
      </w:r>
      <w:r w:rsidR="00137B8C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21.12.2001 № 178-ФЗ «О приватизации государственного и муниципального </w:t>
      </w:r>
      <w:r w:rsidR="00137B8C">
        <w:rPr>
          <w:rFonts w:ascii="Times New Roman" w:hAnsi="Times New Roman" w:cs="Times New Roman"/>
          <w:sz w:val="28"/>
          <w:szCs w:val="28"/>
        </w:rPr>
        <w:t>имущества.»;</w:t>
      </w:r>
    </w:p>
    <w:p w14:paraId="0BCDDFD6" w14:textId="44BB3F71" w:rsidR="00137B8C" w:rsidRDefault="00137B8C" w:rsidP="00137B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первый пункта 2 после слова «участников» дополнить словами «, если иное не установлено Федеральным законом от 21.12.2001 № 178-ФЗ «О приватизации государственного и муниципального имущества.».</w:t>
      </w:r>
    </w:p>
    <w:p w14:paraId="540B7ACB" w14:textId="2387BBEB" w:rsidR="00137B8C" w:rsidRPr="00137B8C" w:rsidRDefault="00137B8C" w:rsidP="00137B8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37B8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</w:t>
      </w:r>
      <w:r w:rsidRPr="00137B8C">
        <w:rPr>
          <w:rFonts w:ascii="Times New Roman" w:hAnsi="Times New Roman"/>
          <w:sz w:val="28"/>
          <w:szCs w:val="28"/>
        </w:rPr>
        <w:t>в газете «</w:t>
      </w:r>
      <w:proofErr w:type="spellStart"/>
      <w:r w:rsidRPr="00137B8C">
        <w:rPr>
          <w:rFonts w:ascii="Times New Roman" w:hAnsi="Times New Roman"/>
          <w:sz w:val="28"/>
          <w:szCs w:val="28"/>
        </w:rPr>
        <w:t>Чебаклинский</w:t>
      </w:r>
      <w:proofErr w:type="spellEnd"/>
      <w:r w:rsidRPr="00137B8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Чебаклинского сельского </w:t>
      </w:r>
      <w:r w:rsidRPr="00137B8C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137B8C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 в информационно-телекоммуникационной сети «Интернет». </w:t>
      </w:r>
    </w:p>
    <w:p w14:paraId="73629F2C" w14:textId="42EF6D66" w:rsidR="00137B8C" w:rsidRPr="00137B8C" w:rsidRDefault="00137B8C" w:rsidP="00137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14:paraId="6D4F7D86" w14:textId="53DAC361" w:rsidR="0072112C" w:rsidRPr="0072112C" w:rsidRDefault="0072112C" w:rsidP="00721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77984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</w:p>
    <w:p w14:paraId="68ED900C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>Глава</w:t>
      </w:r>
    </w:p>
    <w:p w14:paraId="7CBC070E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Гуров А.В.</w:t>
      </w:r>
    </w:p>
    <w:bookmarkEnd w:id="0"/>
    <w:p w14:paraId="64D2F30E" w14:textId="77777777" w:rsidR="00F12C76" w:rsidRPr="00A90531" w:rsidRDefault="00F12C76" w:rsidP="006C0B77">
      <w:pPr>
        <w:ind w:firstLine="709"/>
        <w:jc w:val="both"/>
        <w:rPr>
          <w:sz w:val="22"/>
          <w:szCs w:val="22"/>
        </w:rPr>
      </w:pPr>
    </w:p>
    <w:sectPr w:rsidR="00F12C76" w:rsidRPr="00A905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D7EAB"/>
    <w:multiLevelType w:val="hybridMultilevel"/>
    <w:tmpl w:val="DE0021A8"/>
    <w:lvl w:ilvl="0" w:tplc="5B98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15AB6"/>
    <w:multiLevelType w:val="hybridMultilevel"/>
    <w:tmpl w:val="F0D6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5F15"/>
    <w:multiLevelType w:val="hybridMultilevel"/>
    <w:tmpl w:val="D8664202"/>
    <w:lvl w:ilvl="0" w:tplc="9DC883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CD6D2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BF9C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00396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9EFC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40C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3D48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E41DC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AA74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E1F75"/>
    <w:multiLevelType w:val="hybridMultilevel"/>
    <w:tmpl w:val="C5D06116"/>
    <w:lvl w:ilvl="0" w:tplc="D8167FA8">
      <w:start w:val="1"/>
      <w:numFmt w:val="upperRoman"/>
      <w:lvlText w:val="%1."/>
      <w:lvlJc w:val="left"/>
      <w:pPr>
        <w:ind w:left="1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689578E7"/>
    <w:multiLevelType w:val="hybridMultilevel"/>
    <w:tmpl w:val="FEEA1548"/>
    <w:lvl w:ilvl="0" w:tplc="D93A0954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E8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D6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13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428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E5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845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92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51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A0B4D"/>
    <w:multiLevelType w:val="hybridMultilevel"/>
    <w:tmpl w:val="2C4CB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E6"/>
    <w:rsid w:val="000B303C"/>
    <w:rsid w:val="00137B8C"/>
    <w:rsid w:val="0026734E"/>
    <w:rsid w:val="002B7883"/>
    <w:rsid w:val="00383AED"/>
    <w:rsid w:val="004D0EED"/>
    <w:rsid w:val="005A0F2E"/>
    <w:rsid w:val="00621A00"/>
    <w:rsid w:val="006C0B77"/>
    <w:rsid w:val="006F4708"/>
    <w:rsid w:val="0072112C"/>
    <w:rsid w:val="008242FF"/>
    <w:rsid w:val="00870751"/>
    <w:rsid w:val="008A793B"/>
    <w:rsid w:val="00922C48"/>
    <w:rsid w:val="00A84131"/>
    <w:rsid w:val="00A90531"/>
    <w:rsid w:val="00B915B7"/>
    <w:rsid w:val="00C360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FFBC"/>
  <w15:chartTrackingRefBased/>
  <w15:docId w15:val="{86152390-135A-42F0-ADBC-69C5E2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13</cp:revision>
  <cp:lastPrinted>2024-07-10T04:03:00Z</cp:lastPrinted>
  <dcterms:created xsi:type="dcterms:W3CDTF">2023-05-31T05:01:00Z</dcterms:created>
  <dcterms:modified xsi:type="dcterms:W3CDTF">2024-07-10T04:03:00Z</dcterms:modified>
</cp:coreProperties>
</file>