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37911" w14:textId="77777777" w:rsidR="00F5303C" w:rsidRPr="00F7116C" w:rsidRDefault="00F5303C" w:rsidP="00C80F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16C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14:paraId="63587BFB" w14:textId="77777777" w:rsidR="00F5303C" w:rsidRPr="00F7116C" w:rsidRDefault="00F5303C" w:rsidP="00C80F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16C">
        <w:rPr>
          <w:rFonts w:ascii="Times New Roman" w:hAnsi="Times New Roman" w:cs="Times New Roman"/>
          <w:b/>
          <w:sz w:val="28"/>
          <w:szCs w:val="28"/>
        </w:rPr>
        <w:t>ЧЕБАКЛИНСКОГО СЕЛЬСКОГО ПОСЕЛЕНИЯ</w:t>
      </w:r>
    </w:p>
    <w:p w14:paraId="5499414C" w14:textId="77777777" w:rsidR="00F5303C" w:rsidRPr="00F7116C" w:rsidRDefault="00F5303C" w:rsidP="00C80F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16C">
        <w:rPr>
          <w:rFonts w:ascii="Times New Roman" w:hAnsi="Times New Roman" w:cs="Times New Roman"/>
          <w:b/>
          <w:sz w:val="28"/>
          <w:szCs w:val="28"/>
        </w:rPr>
        <w:t xml:space="preserve">БОЛЬШЕРЕЧЕНСКОГО МУНИЦПАЛЬНОГО РАЙОНА </w:t>
      </w:r>
    </w:p>
    <w:p w14:paraId="166AD6C8" w14:textId="77777777" w:rsidR="00F5303C" w:rsidRPr="00F7116C" w:rsidRDefault="00F5303C" w:rsidP="00C80F6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16C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14:paraId="1BBE65CA" w14:textId="77777777" w:rsidR="00F5303C" w:rsidRPr="00F7116C" w:rsidRDefault="00F5303C" w:rsidP="00F5303C">
      <w:pPr>
        <w:widowControl w:val="0"/>
        <w:jc w:val="center"/>
        <w:rPr>
          <w:b/>
          <w:sz w:val="28"/>
          <w:szCs w:val="28"/>
        </w:rPr>
      </w:pPr>
    </w:p>
    <w:p w14:paraId="7253B386" w14:textId="4BD3FB1D" w:rsidR="00F5303C" w:rsidRPr="00F7116C" w:rsidRDefault="00F5303C" w:rsidP="006307A5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16C">
        <w:rPr>
          <w:rFonts w:ascii="Times New Roman" w:hAnsi="Times New Roman" w:cs="Times New Roman"/>
          <w:b/>
          <w:sz w:val="28"/>
          <w:szCs w:val="28"/>
        </w:rPr>
        <w:t>П</w:t>
      </w:r>
      <w:r w:rsidR="00F71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16C">
        <w:rPr>
          <w:rFonts w:ascii="Times New Roman" w:hAnsi="Times New Roman" w:cs="Times New Roman"/>
          <w:b/>
          <w:sz w:val="28"/>
          <w:szCs w:val="28"/>
        </w:rPr>
        <w:t>О</w:t>
      </w:r>
      <w:r w:rsidR="00F71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16C">
        <w:rPr>
          <w:rFonts w:ascii="Times New Roman" w:hAnsi="Times New Roman" w:cs="Times New Roman"/>
          <w:b/>
          <w:sz w:val="28"/>
          <w:szCs w:val="28"/>
        </w:rPr>
        <w:t>С</w:t>
      </w:r>
      <w:r w:rsidR="00F71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16C">
        <w:rPr>
          <w:rFonts w:ascii="Times New Roman" w:hAnsi="Times New Roman" w:cs="Times New Roman"/>
          <w:b/>
          <w:sz w:val="28"/>
          <w:szCs w:val="28"/>
        </w:rPr>
        <w:t>Т</w:t>
      </w:r>
      <w:r w:rsidR="00F71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16C">
        <w:rPr>
          <w:rFonts w:ascii="Times New Roman" w:hAnsi="Times New Roman" w:cs="Times New Roman"/>
          <w:b/>
          <w:sz w:val="28"/>
          <w:szCs w:val="28"/>
        </w:rPr>
        <w:t>А</w:t>
      </w:r>
      <w:r w:rsidR="00F71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16C">
        <w:rPr>
          <w:rFonts w:ascii="Times New Roman" w:hAnsi="Times New Roman" w:cs="Times New Roman"/>
          <w:b/>
          <w:sz w:val="28"/>
          <w:szCs w:val="28"/>
        </w:rPr>
        <w:t>Н</w:t>
      </w:r>
      <w:r w:rsidR="00F71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16C">
        <w:rPr>
          <w:rFonts w:ascii="Times New Roman" w:hAnsi="Times New Roman" w:cs="Times New Roman"/>
          <w:b/>
          <w:sz w:val="28"/>
          <w:szCs w:val="28"/>
        </w:rPr>
        <w:t>О</w:t>
      </w:r>
      <w:r w:rsidR="00F71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16C">
        <w:rPr>
          <w:rFonts w:ascii="Times New Roman" w:hAnsi="Times New Roman" w:cs="Times New Roman"/>
          <w:b/>
          <w:sz w:val="28"/>
          <w:szCs w:val="28"/>
        </w:rPr>
        <w:t>В</w:t>
      </w:r>
      <w:r w:rsidR="00F71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16C">
        <w:rPr>
          <w:rFonts w:ascii="Times New Roman" w:hAnsi="Times New Roman" w:cs="Times New Roman"/>
          <w:b/>
          <w:sz w:val="28"/>
          <w:szCs w:val="28"/>
        </w:rPr>
        <w:t>Л</w:t>
      </w:r>
      <w:r w:rsidR="00F71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16C">
        <w:rPr>
          <w:rFonts w:ascii="Times New Roman" w:hAnsi="Times New Roman" w:cs="Times New Roman"/>
          <w:b/>
          <w:sz w:val="28"/>
          <w:szCs w:val="28"/>
        </w:rPr>
        <w:t>Е</w:t>
      </w:r>
      <w:r w:rsidR="00F71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16C">
        <w:rPr>
          <w:rFonts w:ascii="Times New Roman" w:hAnsi="Times New Roman" w:cs="Times New Roman"/>
          <w:b/>
          <w:sz w:val="28"/>
          <w:szCs w:val="28"/>
        </w:rPr>
        <w:t>Н</w:t>
      </w:r>
      <w:r w:rsidR="00F71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16C">
        <w:rPr>
          <w:rFonts w:ascii="Times New Roman" w:hAnsi="Times New Roman" w:cs="Times New Roman"/>
          <w:b/>
          <w:sz w:val="28"/>
          <w:szCs w:val="28"/>
        </w:rPr>
        <w:t>И</w:t>
      </w:r>
      <w:r w:rsidR="00F71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16C">
        <w:rPr>
          <w:rFonts w:ascii="Times New Roman" w:hAnsi="Times New Roman" w:cs="Times New Roman"/>
          <w:b/>
          <w:sz w:val="28"/>
          <w:szCs w:val="28"/>
        </w:rPr>
        <w:t>Е</w:t>
      </w:r>
    </w:p>
    <w:p w14:paraId="101AFDEA" w14:textId="4E01C512" w:rsidR="00F5303C" w:rsidRPr="00AD32BF" w:rsidRDefault="00F5303C" w:rsidP="006307A5">
      <w:pPr>
        <w:widowControl w:val="0"/>
        <w:shd w:val="clear" w:color="auto" w:fill="FFFFFF"/>
        <w:spacing w:line="322" w:lineRule="exact"/>
        <w:ind w:right="72"/>
        <w:outlineLvl w:val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32B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0</w:t>
      </w:r>
      <w:r w:rsidR="002E0853">
        <w:rPr>
          <w:rFonts w:ascii="Times New Roman" w:hAnsi="Times New Roman" w:cs="Times New Roman"/>
          <w:color w:val="000000"/>
          <w:spacing w:val="-1"/>
          <w:sz w:val="28"/>
          <w:szCs w:val="28"/>
        </w:rPr>
        <w:t>8</w:t>
      </w:r>
      <w:r w:rsidRPr="00AD32BF">
        <w:rPr>
          <w:rFonts w:ascii="Times New Roman" w:hAnsi="Times New Roman" w:cs="Times New Roman"/>
          <w:color w:val="000000"/>
          <w:spacing w:val="-1"/>
          <w:sz w:val="28"/>
          <w:szCs w:val="28"/>
        </w:rPr>
        <w:t>.0</w:t>
      </w:r>
      <w:r w:rsidR="002E0853">
        <w:rPr>
          <w:rFonts w:ascii="Times New Roman" w:hAnsi="Times New Roman" w:cs="Times New Roman"/>
          <w:color w:val="000000"/>
          <w:spacing w:val="-1"/>
          <w:sz w:val="28"/>
          <w:szCs w:val="28"/>
        </w:rPr>
        <w:t>6</w:t>
      </w:r>
      <w:r w:rsidRPr="00AD32BF">
        <w:rPr>
          <w:rFonts w:ascii="Times New Roman" w:hAnsi="Times New Roman" w:cs="Times New Roman"/>
          <w:color w:val="000000"/>
          <w:spacing w:val="-1"/>
          <w:sz w:val="28"/>
          <w:szCs w:val="28"/>
        </w:rPr>
        <w:t>.202</w:t>
      </w:r>
      <w:r w:rsidR="002E0853"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Pr="00AD32B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№ </w:t>
      </w:r>
      <w:r w:rsidR="002E0853">
        <w:rPr>
          <w:rFonts w:ascii="Times New Roman" w:hAnsi="Times New Roman" w:cs="Times New Roman"/>
          <w:color w:val="000000"/>
          <w:spacing w:val="-1"/>
          <w:sz w:val="28"/>
          <w:szCs w:val="28"/>
        </w:rPr>
        <w:t>10</w:t>
      </w:r>
    </w:p>
    <w:p w14:paraId="768BB293" w14:textId="3DE726BE" w:rsidR="00F5303C" w:rsidRPr="00AD32BF" w:rsidRDefault="00F5303C" w:rsidP="00AD3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  <w:r w:rsidR="00BE12FC" w:rsidRPr="00AD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</w:t>
      </w:r>
      <w:r w:rsidR="002E0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BE12FC" w:rsidRPr="00AD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2E0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E12FC" w:rsidRPr="00AD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.2016 № </w:t>
      </w:r>
      <w:r w:rsidR="002E0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E12FC" w:rsidRPr="00AD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</w:t>
      </w:r>
      <w:r w:rsidR="002E0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Требований к порядку разработки и принятия правовых актов о нормировании в сфере закупок для обеспечения нужд</w:t>
      </w:r>
      <w:r w:rsidRPr="00AD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12FC" w:rsidRPr="00AD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Чебаклинского </w:t>
      </w:r>
      <w:r w:rsidRPr="00AD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r w:rsidRPr="00AD3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Большереченского муниципального района Омской области</w:t>
      </w:r>
      <w:r w:rsidR="002E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содержанию указанных актов и обеспечению их исполнения</w:t>
      </w:r>
      <w:r w:rsidRPr="00AD3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84EB6EC" w14:textId="77777777" w:rsidR="00F5303C" w:rsidRDefault="00F5303C" w:rsidP="00F5303C"/>
    <w:p w14:paraId="2ECC6FF3" w14:textId="0E42F28A" w:rsidR="00F5303C" w:rsidRDefault="00F5303C" w:rsidP="00EB0A47">
      <w:pPr>
        <w:pStyle w:val="ConsPlusNormal"/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 w:rsidRPr="00BE12FC">
        <w:rPr>
          <w:rFonts w:ascii="Times New Roman" w:hAnsi="Times New Roman" w:cs="Times New Roman"/>
          <w:sz w:val="28"/>
          <w:szCs w:val="28"/>
        </w:rPr>
        <w:t>В соответствии</w:t>
      </w:r>
      <w:r w:rsidR="002E0853">
        <w:rPr>
          <w:rFonts w:ascii="Times New Roman" w:hAnsi="Times New Roman" w:cs="Times New Roman"/>
          <w:sz w:val="28"/>
          <w:szCs w:val="28"/>
        </w:rPr>
        <w:t xml:space="preserve"> с ч. 4 ст. 7 Федерального закона от 06.10.2003 № 131-ФЗ «Об общих принципах организации местного самоуправления в Российской Федерации»</w:t>
      </w:r>
      <w:r w:rsidRPr="00BE12FC">
        <w:rPr>
          <w:rFonts w:ascii="Times New Roman" w:hAnsi="Times New Roman" w:cs="Times New Roman"/>
          <w:sz w:val="28"/>
          <w:szCs w:val="28"/>
        </w:rPr>
        <w:t>,</w:t>
      </w:r>
      <w:r w:rsidRPr="005051F6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BE12FC">
        <w:rPr>
          <w:rFonts w:ascii="Times New Roman" w:hAnsi="Times New Roman" w:cs="Times New Roman"/>
          <w:sz w:val="28"/>
          <w:szCs w:val="28"/>
        </w:rPr>
        <w:t xml:space="preserve"> Чебаклинского </w:t>
      </w:r>
      <w:r w:rsidRPr="005051F6">
        <w:rPr>
          <w:rFonts w:ascii="Times New Roman" w:hAnsi="Times New Roman" w:cs="Times New Roman"/>
          <w:sz w:val="28"/>
          <w:szCs w:val="28"/>
        </w:rPr>
        <w:t>сельского поселения Большереченского муниципального района</w:t>
      </w:r>
      <w:bookmarkStart w:id="0" w:name="_GoBack"/>
      <w:bookmarkEnd w:id="0"/>
      <w:r w:rsidRPr="005051F6">
        <w:rPr>
          <w:rFonts w:ascii="Times New Roman" w:hAnsi="Times New Roman" w:cs="Times New Roman"/>
          <w:sz w:val="28"/>
          <w:szCs w:val="28"/>
        </w:rPr>
        <w:t xml:space="preserve"> </w:t>
      </w:r>
      <w:r w:rsidR="002E0853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5051F6">
        <w:rPr>
          <w:rFonts w:ascii="Times New Roman" w:hAnsi="Times New Roman" w:cs="Times New Roman"/>
          <w:sz w:val="28"/>
          <w:szCs w:val="28"/>
        </w:rPr>
        <w:t>:</w:t>
      </w:r>
    </w:p>
    <w:p w14:paraId="73EF8C8C" w14:textId="17ABC8C5" w:rsidR="00F5303C" w:rsidRPr="008D2A1C" w:rsidRDefault="00F5303C" w:rsidP="00EB0A47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BE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Чебаклинского сельского поселения от </w:t>
      </w:r>
      <w:r w:rsidR="002E085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E12F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E08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№ </w:t>
      </w:r>
      <w:r w:rsidR="002E08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A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0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Требований к порядку </w:t>
      </w:r>
      <w:r w:rsidR="004F2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разработки и принятия правовых актов о нормировании в сфере закупок для обеспечения нужд </w:t>
      </w:r>
      <w:r w:rsidR="00BE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Чебаклинского</w:t>
      </w:r>
      <w:r w:rsidRPr="008D2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Pr="008D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Большереченского муниципального района Омской области</w:t>
      </w:r>
      <w:r w:rsidR="004F20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содержанию указанных актов и обеспечению их исполнения</w:t>
      </w:r>
      <w:r w:rsidRPr="008D2A1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14:paraId="47EFDDCE" w14:textId="71515966" w:rsidR="00F5303C" w:rsidRDefault="00F5303C" w:rsidP="00EB0A47">
      <w:pPr>
        <w:pStyle w:val="a3"/>
        <w:widowControl w:val="0"/>
        <w:numPr>
          <w:ilvl w:val="1"/>
          <w:numId w:val="1"/>
        </w:numPr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D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порядку разработки и принятия правовых актов о нормировании в сфере закупок для обеспечения нужд</w:t>
      </w:r>
      <w:r w:rsidRPr="008D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2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Чебаклинского</w:t>
      </w:r>
      <w:r w:rsidRPr="008D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Большереченского муниципального района Омской области</w:t>
      </w:r>
      <w:r w:rsidR="00D15D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содержанию указанных актов и обеспечению их 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Порядка) </w:t>
      </w:r>
      <w:r w:rsidR="00AB51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FCD0BA3" w14:textId="02BB4EBB" w:rsidR="00F5303C" w:rsidRDefault="00F5303C" w:rsidP="00EB0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E12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519F">
        <w:rPr>
          <w:rFonts w:ascii="Times New Roman" w:hAnsi="Times New Roman" w:cs="Times New Roman"/>
          <w:sz w:val="28"/>
          <w:szCs w:val="28"/>
        </w:rPr>
        <w:t>Заказчики не позднее 30 рабочих дней со дня истечения срока, указанного в пункте 6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федерального государственного органа, органа управления государственными внебюджетными фондами Российской Федерации о невозможности учета поступивших предложений</w:t>
      </w:r>
      <w:r w:rsidRPr="00BE12FC">
        <w:rPr>
          <w:rFonts w:ascii="Times New Roman" w:hAnsi="Times New Roman" w:cs="Times New Roman"/>
          <w:sz w:val="28"/>
          <w:szCs w:val="28"/>
        </w:rPr>
        <w:t>»</w:t>
      </w:r>
      <w:r w:rsidR="00AB519F">
        <w:rPr>
          <w:rFonts w:ascii="Times New Roman" w:hAnsi="Times New Roman" w:cs="Times New Roman"/>
          <w:sz w:val="28"/>
          <w:szCs w:val="28"/>
        </w:rPr>
        <w:t>;</w:t>
      </w:r>
    </w:p>
    <w:p w14:paraId="3DDE9D28" w14:textId="126C7483" w:rsidR="00F5303C" w:rsidRPr="00BE12FC" w:rsidRDefault="00F5303C" w:rsidP="00EB0A4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D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AB51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B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AB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14:paraId="203FD396" w14:textId="1551C073" w:rsidR="00F5303C" w:rsidRPr="00BE12FC" w:rsidRDefault="00F4212B" w:rsidP="00EB0A4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proofErr w:type="gramStart"/>
      <w:r>
        <w:rPr>
          <w:rFonts w:ascii="Times New Roman" w:hAnsi="Times New Roman" w:cs="Times New Roman"/>
          <w:sz w:val="28"/>
          <w:szCs w:val="28"/>
        </w:rPr>
        <w:t>12</w:t>
      </w:r>
      <w:r w:rsidR="00F5303C" w:rsidRPr="00BE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0A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F5303C" w:rsidRPr="00BE12FC">
        <w:rPr>
          <w:rFonts w:ascii="Times New Roman" w:hAnsi="Times New Roman" w:cs="Times New Roman"/>
          <w:sz w:val="28"/>
          <w:szCs w:val="28"/>
        </w:rPr>
        <w:t>:</w:t>
      </w:r>
    </w:p>
    <w:p w14:paraId="315AA349" w14:textId="77777777" w:rsidR="00F4212B" w:rsidRDefault="00F5303C" w:rsidP="00EB0A47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BE12F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4212B">
        <w:rPr>
          <w:rFonts w:ascii="Times New Roman" w:hAnsi="Times New Roman" w:cs="Times New Roman"/>
          <w:sz w:val="28"/>
          <w:szCs w:val="28"/>
        </w:rPr>
        <w:t>Правовые акты, предусмотренные подпунктом «б» пункта 1 настоящего документа, пересматриваются при необходимости. Пересмотр указанных правовых актов осуществляется заказчиком не позднее срока, установленного пунктом 13 настоящего документа.</w:t>
      </w:r>
    </w:p>
    <w:p w14:paraId="4BA4E2FB" w14:textId="39E17CB9" w:rsidR="00F5303C" w:rsidRPr="00BE12FC" w:rsidRDefault="00F4212B" w:rsidP="00EB0A47">
      <w:pPr>
        <w:autoSpaceDE w:val="0"/>
        <w:autoSpaceDN w:val="0"/>
        <w:adjustRightInd w:val="0"/>
        <w:spacing w:after="0" w:line="240" w:lineRule="auto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13 Порядка заказчики до 1 июня текущего финансового года принимают правовые акты, указанные в абзаце втором подпункта «б» пункта 1 настоящего документа.</w:t>
      </w:r>
      <w:r w:rsidR="00F5303C" w:rsidRPr="00BE12FC">
        <w:rPr>
          <w:rFonts w:ascii="Times New Roman" w:hAnsi="Times New Roman" w:cs="Times New Roman"/>
          <w:sz w:val="28"/>
          <w:szCs w:val="28"/>
        </w:rPr>
        <w:t>»</w:t>
      </w:r>
    </w:p>
    <w:p w14:paraId="0FA48796" w14:textId="3C66268B" w:rsidR="00F5303C" w:rsidRPr="00F4212B" w:rsidRDefault="00F4212B" w:rsidP="00EB0A4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17 </w:t>
      </w:r>
      <w:r w:rsidR="00EB0A47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F5303C" w:rsidRPr="00BE12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6B4544E" w14:textId="75411DB6" w:rsidR="00F4212B" w:rsidRPr="00BE12FC" w:rsidRDefault="00F4212B" w:rsidP="00EB0A47">
      <w:pPr>
        <w:pStyle w:val="a3"/>
        <w:autoSpaceDE w:val="0"/>
        <w:autoSpaceDN w:val="0"/>
        <w:adjustRightInd w:val="0"/>
        <w:spacing w:after="0" w:line="240" w:lineRule="auto"/>
        <w:ind w:left="1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0A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 заказчиков, утверждающие нормативные затраты, должны определять: а) порядок расчета нормативных затрат, для которых правилами определения нормативных затрат не установлен порядок расчета; б) нормативы количества и (или) цены товаров, работ, услуг, в том числе сгруппированные по должностям работников и (или) категориям должностей работников.»</w:t>
      </w:r>
    </w:p>
    <w:p w14:paraId="0C9E1E1B" w14:textId="608D8C5F" w:rsidR="00F5303C" w:rsidRPr="00BE12FC" w:rsidRDefault="00EB0A47" w:rsidP="00EB0A47">
      <w:pPr>
        <w:pStyle w:val="a3"/>
        <w:numPr>
          <w:ilvl w:val="1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19 Порядка изложить в следующей редакции</w:t>
      </w:r>
      <w:r w:rsidR="00F5303C" w:rsidRPr="00BE12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5303C" w:rsidRPr="00BE12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F5B159" w14:textId="3F211C6F" w:rsidR="00F5303C" w:rsidRDefault="00F5303C" w:rsidP="00EB0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12FC">
        <w:rPr>
          <w:rFonts w:ascii="Times New Roman" w:hAnsi="Times New Roman" w:cs="Times New Roman"/>
          <w:sz w:val="28"/>
          <w:szCs w:val="28"/>
        </w:rPr>
        <w:t>«</w:t>
      </w:r>
      <w:r w:rsidR="00EB0A47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заказчика, его территориальных органов и (или) подведомственных ему организаций.»</w:t>
      </w:r>
    </w:p>
    <w:p w14:paraId="44CCEB8A" w14:textId="4C9EB63C" w:rsidR="00EB0A47" w:rsidRPr="00EB0A47" w:rsidRDefault="00EB0A47" w:rsidP="00EB0A47">
      <w:pPr>
        <w:pStyle w:val="a3"/>
        <w:widowControl w:val="0"/>
        <w:numPr>
          <w:ilvl w:val="0"/>
          <w:numId w:val="1"/>
        </w:numPr>
        <w:tabs>
          <w:tab w:val="left" w:pos="1638"/>
        </w:tabs>
        <w:autoSpaceDE w:val="0"/>
        <w:autoSpaceDN w:val="0"/>
        <w:spacing w:after="0" w:line="240" w:lineRule="auto"/>
        <w:ind w:right="102" w:hanging="811"/>
        <w:contextualSpacing w:val="0"/>
        <w:jc w:val="both"/>
        <w:rPr>
          <w:rFonts w:ascii="Times New Roman" w:hAnsi="Times New Roman" w:cs="Times New Roman"/>
          <w:sz w:val="28"/>
        </w:rPr>
      </w:pPr>
      <w:r w:rsidRPr="00EB0A47">
        <w:rPr>
          <w:rFonts w:ascii="Times New Roman" w:hAnsi="Times New Roman" w:cs="Times New Roman"/>
          <w:sz w:val="28"/>
        </w:rPr>
        <w:t>Опубликовать настоящее постановление в газете «Муниципальный вестник Чебаклинского сельского поселения Большереченского муниципального района Омской области» и разместить в сети «Интернет» на официальном сайте администрации Чебаклинского сельского поселения.</w:t>
      </w:r>
    </w:p>
    <w:p w14:paraId="0474F36A" w14:textId="7A3A7A12" w:rsidR="00EB0A47" w:rsidRPr="00EB0A47" w:rsidRDefault="00EB0A47" w:rsidP="00EB0A47">
      <w:pPr>
        <w:pStyle w:val="a3"/>
        <w:widowControl w:val="0"/>
        <w:numPr>
          <w:ilvl w:val="0"/>
          <w:numId w:val="1"/>
        </w:numPr>
        <w:tabs>
          <w:tab w:val="left" w:pos="1638"/>
        </w:tabs>
        <w:autoSpaceDE w:val="0"/>
        <w:autoSpaceDN w:val="0"/>
        <w:spacing w:after="0" w:line="240" w:lineRule="auto"/>
        <w:ind w:right="105" w:hanging="811"/>
        <w:jc w:val="both"/>
        <w:rPr>
          <w:rFonts w:ascii="Times New Roman" w:hAnsi="Times New Roman" w:cs="Times New Roman"/>
          <w:sz w:val="28"/>
        </w:rPr>
      </w:pPr>
      <w:r w:rsidRPr="00EB0A47">
        <w:rPr>
          <w:rFonts w:ascii="Times New Roman" w:hAnsi="Times New Roman" w:cs="Times New Roman"/>
          <w:sz w:val="28"/>
        </w:rPr>
        <w:t xml:space="preserve">Контроль над исполнением настоящего постановления оставляю за </w:t>
      </w:r>
      <w:r w:rsidRPr="00EB0A47">
        <w:rPr>
          <w:rFonts w:ascii="Times New Roman" w:hAnsi="Times New Roman" w:cs="Times New Roman"/>
          <w:spacing w:val="-2"/>
          <w:sz w:val="28"/>
        </w:rPr>
        <w:t>собой.</w:t>
      </w:r>
    </w:p>
    <w:p w14:paraId="744C9FEB" w14:textId="77777777" w:rsidR="00EB0A47" w:rsidRPr="00BE12FC" w:rsidRDefault="00EB0A47" w:rsidP="00EB0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55D2C" w14:textId="77777777" w:rsidR="006307A5" w:rsidRDefault="006307A5" w:rsidP="00F5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B11D7" w14:textId="1FCA13E1" w:rsidR="00DB4EF4" w:rsidRPr="00EB0A47" w:rsidRDefault="00EB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Глава сельского поселения                                                      А.В.Гуров</w:t>
      </w:r>
    </w:p>
    <w:sectPr w:rsidR="00DB4EF4" w:rsidRPr="00EB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F5E2D"/>
    <w:multiLevelType w:val="multilevel"/>
    <w:tmpl w:val="647C8190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55944ACF"/>
    <w:multiLevelType w:val="hybridMultilevel"/>
    <w:tmpl w:val="4D4E0364"/>
    <w:lvl w:ilvl="0" w:tplc="534E2912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243F5A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D362E73E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CFBCEF9E">
      <w:numFmt w:val="bullet"/>
      <w:lvlText w:val="•"/>
      <w:lvlJc w:val="left"/>
      <w:pPr>
        <w:ind w:left="3143" w:hanging="708"/>
      </w:pPr>
      <w:rPr>
        <w:rFonts w:hint="default"/>
        <w:lang w:val="ru-RU" w:eastAsia="en-US" w:bidi="ar-SA"/>
      </w:rPr>
    </w:lvl>
    <w:lvl w:ilvl="4" w:tplc="10FE5276">
      <w:numFmt w:val="bullet"/>
      <w:lvlText w:val="•"/>
      <w:lvlJc w:val="left"/>
      <w:pPr>
        <w:ind w:left="4118" w:hanging="708"/>
      </w:pPr>
      <w:rPr>
        <w:rFonts w:hint="default"/>
        <w:lang w:val="ru-RU" w:eastAsia="en-US" w:bidi="ar-SA"/>
      </w:rPr>
    </w:lvl>
    <w:lvl w:ilvl="5" w:tplc="E35CDA94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DFB24FA8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2F16EE2C">
      <w:numFmt w:val="bullet"/>
      <w:lvlText w:val="•"/>
      <w:lvlJc w:val="left"/>
      <w:pPr>
        <w:ind w:left="7042" w:hanging="708"/>
      </w:pPr>
      <w:rPr>
        <w:rFonts w:hint="default"/>
        <w:lang w:val="ru-RU" w:eastAsia="en-US" w:bidi="ar-SA"/>
      </w:rPr>
    </w:lvl>
    <w:lvl w:ilvl="8" w:tplc="B972F75A">
      <w:numFmt w:val="bullet"/>
      <w:lvlText w:val="•"/>
      <w:lvlJc w:val="left"/>
      <w:pPr>
        <w:ind w:left="8017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D7A"/>
    <w:rsid w:val="002E0853"/>
    <w:rsid w:val="004F20E9"/>
    <w:rsid w:val="006307A5"/>
    <w:rsid w:val="006A3B1F"/>
    <w:rsid w:val="007805C0"/>
    <w:rsid w:val="0082748A"/>
    <w:rsid w:val="00AB519F"/>
    <w:rsid w:val="00AD32BF"/>
    <w:rsid w:val="00BE12FC"/>
    <w:rsid w:val="00C80F6D"/>
    <w:rsid w:val="00D15DB1"/>
    <w:rsid w:val="00D44D7A"/>
    <w:rsid w:val="00DB4EF4"/>
    <w:rsid w:val="00EB0A47"/>
    <w:rsid w:val="00F4212B"/>
    <w:rsid w:val="00F5303C"/>
    <w:rsid w:val="00F7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C4F8"/>
  <w15:chartTrackingRefBased/>
  <w15:docId w15:val="{08AEE373-A63A-41D7-9977-04447E43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303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5303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F5303C"/>
    <w:pPr>
      <w:ind w:left="720"/>
      <w:contextualSpacing/>
    </w:pPr>
  </w:style>
  <w:style w:type="paragraph" w:customStyle="1" w:styleId="Default">
    <w:name w:val="Default"/>
    <w:rsid w:val="00F53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7DFF6-972C-42DD-B3D3-C56060D7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Гурова</cp:lastModifiedBy>
  <cp:revision>6</cp:revision>
  <cp:lastPrinted>2023-06-28T03:37:00Z</cp:lastPrinted>
  <dcterms:created xsi:type="dcterms:W3CDTF">2022-02-01T04:34:00Z</dcterms:created>
  <dcterms:modified xsi:type="dcterms:W3CDTF">2023-06-28T03:37:00Z</dcterms:modified>
</cp:coreProperties>
</file>